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119"/>
        <w:gridCol w:w="2772"/>
      </w:tblGrid>
      <w:tr w:rsidR="00DE2B10" w:rsidTr="006564CC">
        <w:trPr>
          <w:trHeight w:val="56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Pr="009252EE" w:rsidRDefault="009252EE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_</w:t>
            </w:r>
            <w:r w:rsidR="00285B56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 _</w:t>
            </w:r>
            <w:r w:rsidR="00285B56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___</w:t>
            </w:r>
            <w:r w:rsidR="006564CC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___ ____</w:t>
            </w:r>
            <w:r w:rsidR="00285B56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Default="00E75384"/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5384" w:rsidRDefault="00DD6D71" w:rsidP="009252EE">
            <w:pPr>
              <w:jc w:val="right"/>
            </w:pPr>
            <w:r>
              <w:rPr>
                <w:sz w:val="28"/>
                <w:szCs w:val="28"/>
              </w:rPr>
              <w:t xml:space="preserve">№ </w:t>
            </w:r>
            <w:r w:rsidR="009252EE">
              <w:rPr>
                <w:sz w:val="28"/>
                <w:szCs w:val="28"/>
              </w:rPr>
              <w:t>______</w:t>
            </w:r>
          </w:p>
        </w:tc>
      </w:tr>
      <w:tr w:rsidR="002966A1" w:rsidTr="00393B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9435" w:type="dxa"/>
            <w:gridSpan w:val="3"/>
          </w:tcPr>
          <w:p w:rsidR="001D7C44" w:rsidRDefault="00DD6D71" w:rsidP="00DD6D71">
            <w:pPr>
              <w:tabs>
                <w:tab w:val="left" w:pos="2272"/>
                <w:tab w:val="left" w:pos="7708"/>
              </w:tabs>
              <w:ind w:left="-108"/>
              <w:jc w:val="center"/>
            </w:pPr>
            <w:r>
              <w:t>г. Ижевск</w:t>
            </w:r>
          </w:p>
        </w:tc>
      </w:tr>
    </w:tbl>
    <w:p w:rsidR="000638DA" w:rsidRDefault="000638DA" w:rsidP="00E75384"/>
    <w:p w:rsidR="000A0023" w:rsidRDefault="000A0023" w:rsidP="00E75384"/>
    <w:p w:rsidR="000A0023" w:rsidRPr="00F43084" w:rsidRDefault="000A0023" w:rsidP="000A0023">
      <w:pPr>
        <w:ind w:left="720" w:right="616" w:firstLine="1"/>
        <w:jc w:val="center"/>
        <w:rPr>
          <w:b/>
          <w:sz w:val="26"/>
          <w:szCs w:val="26"/>
        </w:rPr>
      </w:pPr>
      <w:r w:rsidRPr="00F43084">
        <w:rPr>
          <w:b/>
          <w:sz w:val="26"/>
          <w:szCs w:val="26"/>
        </w:rPr>
        <w:t>ЗАКЛЮЧЕНИЕ</w:t>
      </w:r>
    </w:p>
    <w:p w:rsidR="00F8479E" w:rsidRPr="00F43084" w:rsidRDefault="000A0023" w:rsidP="00440A8C">
      <w:pPr>
        <w:ind w:left="720" w:right="616" w:firstLine="1"/>
        <w:jc w:val="center"/>
        <w:rPr>
          <w:b/>
          <w:sz w:val="26"/>
          <w:szCs w:val="26"/>
        </w:rPr>
      </w:pPr>
      <w:r w:rsidRPr="00F43084">
        <w:rPr>
          <w:b/>
          <w:sz w:val="26"/>
          <w:szCs w:val="26"/>
        </w:rPr>
        <w:t xml:space="preserve">на проект закона Удмуртской Республики </w:t>
      </w:r>
      <w:bookmarkStart w:id="1" w:name="OLE_LINK8"/>
      <w:bookmarkStart w:id="2" w:name="OLE_LINK9"/>
      <w:r w:rsidR="00A455F0" w:rsidRPr="00F43084">
        <w:rPr>
          <w:b/>
          <w:sz w:val="26"/>
          <w:szCs w:val="26"/>
        </w:rPr>
        <w:t xml:space="preserve">№ </w:t>
      </w:r>
      <w:r w:rsidR="00994E24" w:rsidRPr="00F43084">
        <w:rPr>
          <w:b/>
          <w:sz w:val="26"/>
          <w:szCs w:val="26"/>
        </w:rPr>
        <w:t>6834</w:t>
      </w:r>
      <w:r w:rsidR="00440A8C" w:rsidRPr="00F43084">
        <w:rPr>
          <w:b/>
          <w:sz w:val="26"/>
          <w:szCs w:val="26"/>
        </w:rPr>
        <w:t>-</w:t>
      </w:r>
      <w:r w:rsidR="00F8479E" w:rsidRPr="00F43084">
        <w:rPr>
          <w:b/>
          <w:sz w:val="26"/>
          <w:szCs w:val="26"/>
        </w:rPr>
        <w:t>6</w:t>
      </w:r>
      <w:r w:rsidR="00440A8C" w:rsidRPr="00F43084">
        <w:rPr>
          <w:b/>
          <w:sz w:val="26"/>
          <w:szCs w:val="26"/>
        </w:rPr>
        <w:t>зп</w:t>
      </w:r>
      <w:r w:rsidR="00936275" w:rsidRPr="00F43084">
        <w:rPr>
          <w:b/>
          <w:sz w:val="26"/>
          <w:szCs w:val="26"/>
        </w:rPr>
        <w:t xml:space="preserve"> </w:t>
      </w:r>
    </w:p>
    <w:p w:rsidR="000A0023" w:rsidRPr="00F43084" w:rsidRDefault="000A0023" w:rsidP="00440A8C">
      <w:pPr>
        <w:ind w:left="720" w:right="616" w:firstLine="1"/>
        <w:jc w:val="center"/>
        <w:rPr>
          <w:b/>
          <w:sz w:val="26"/>
          <w:szCs w:val="26"/>
        </w:rPr>
      </w:pPr>
      <w:r w:rsidRPr="00F43084">
        <w:rPr>
          <w:b/>
          <w:sz w:val="26"/>
          <w:szCs w:val="26"/>
        </w:rPr>
        <w:t>«</w:t>
      </w:r>
      <w:r w:rsidR="00440A8C" w:rsidRPr="00F43084">
        <w:rPr>
          <w:b/>
          <w:sz w:val="26"/>
          <w:szCs w:val="26"/>
        </w:rPr>
        <w:t xml:space="preserve">О внесении изменений Закон Удмуртской Республики «О </w:t>
      </w:r>
      <w:r w:rsidR="00994E24" w:rsidRPr="00F43084">
        <w:rPr>
          <w:b/>
          <w:sz w:val="26"/>
          <w:szCs w:val="26"/>
        </w:rPr>
        <w:t>единовременной денежной выплате на приобретение жилого помещения отдельным категориям граждан в Удмуртской Республике</w:t>
      </w:r>
      <w:r w:rsidR="00440A8C" w:rsidRPr="00F43084">
        <w:rPr>
          <w:b/>
          <w:sz w:val="26"/>
          <w:szCs w:val="26"/>
        </w:rPr>
        <w:t>»</w:t>
      </w:r>
      <w:r w:rsidRPr="00F43084">
        <w:rPr>
          <w:b/>
          <w:sz w:val="26"/>
          <w:szCs w:val="26"/>
        </w:rPr>
        <w:t xml:space="preserve"> </w:t>
      </w:r>
    </w:p>
    <w:bookmarkEnd w:id="1"/>
    <w:bookmarkEnd w:id="2"/>
    <w:p w:rsidR="000A0023" w:rsidRPr="00F43084" w:rsidRDefault="000A0023" w:rsidP="000A0023">
      <w:pPr>
        <w:ind w:right="616" w:firstLine="1"/>
        <w:jc w:val="center"/>
        <w:rPr>
          <w:b/>
          <w:sz w:val="26"/>
          <w:szCs w:val="26"/>
        </w:rPr>
      </w:pPr>
    </w:p>
    <w:p w:rsidR="000A0023" w:rsidRPr="00F43084" w:rsidRDefault="000A0023" w:rsidP="000A0023">
      <w:pPr>
        <w:ind w:right="616" w:firstLine="1"/>
        <w:jc w:val="center"/>
        <w:rPr>
          <w:b/>
          <w:sz w:val="26"/>
          <w:szCs w:val="26"/>
        </w:rPr>
      </w:pPr>
    </w:p>
    <w:p w:rsidR="000A0023" w:rsidRPr="00F43084" w:rsidRDefault="000A0023" w:rsidP="00994E2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F43084">
        <w:rPr>
          <w:sz w:val="26"/>
          <w:szCs w:val="26"/>
        </w:rPr>
        <w:t>Правовое управление Аппарата Государственного Совета Удмуртской Республики, рассмотрев проект закона Удмуртской Республики</w:t>
      </w:r>
      <w:r w:rsidR="00A455F0" w:rsidRPr="00F43084">
        <w:rPr>
          <w:sz w:val="26"/>
          <w:szCs w:val="26"/>
        </w:rPr>
        <w:t xml:space="preserve"> </w:t>
      </w:r>
      <w:r w:rsidR="00994E24" w:rsidRPr="00F43084">
        <w:rPr>
          <w:sz w:val="26"/>
          <w:szCs w:val="26"/>
        </w:rPr>
        <w:t xml:space="preserve">№ 6834-6зп «О внесении изменений Закон Удмуртской Республики «О единовременной денежной выплате на приобретение жилого помещения отдельным категориям граждан в Удмуртской Республике» </w:t>
      </w:r>
      <w:r w:rsidRPr="00F43084">
        <w:rPr>
          <w:sz w:val="26"/>
          <w:szCs w:val="26"/>
        </w:rPr>
        <w:t>(далее – Законопроект), отмечает, что к представленному Законопроекту имеются замечания в части юридической техники (замечания переданы в головную комиссию в рабочем порядке).</w:t>
      </w:r>
      <w:proofErr w:type="gramEnd"/>
    </w:p>
    <w:p w:rsidR="00471F9F" w:rsidRPr="00F43084" w:rsidRDefault="00471F9F" w:rsidP="00994E2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3084">
        <w:rPr>
          <w:sz w:val="26"/>
          <w:szCs w:val="26"/>
        </w:rPr>
        <w:t xml:space="preserve">Также </w:t>
      </w:r>
      <w:r w:rsidR="00645C72" w:rsidRPr="00F43084">
        <w:rPr>
          <w:sz w:val="26"/>
          <w:szCs w:val="26"/>
        </w:rPr>
        <w:t>предлагаем</w:t>
      </w:r>
      <w:r w:rsidRPr="00F43084">
        <w:rPr>
          <w:sz w:val="26"/>
          <w:szCs w:val="26"/>
        </w:rPr>
        <w:t xml:space="preserve"> распространить </w:t>
      </w:r>
      <w:r w:rsidR="00645C72" w:rsidRPr="00F43084">
        <w:rPr>
          <w:sz w:val="26"/>
          <w:szCs w:val="26"/>
        </w:rPr>
        <w:t xml:space="preserve">действие Законопроекта </w:t>
      </w:r>
      <w:r w:rsidRPr="00F43084">
        <w:rPr>
          <w:sz w:val="26"/>
          <w:szCs w:val="26"/>
        </w:rPr>
        <w:t>на правоот</w:t>
      </w:r>
      <w:r w:rsidR="00AD435C" w:rsidRPr="00F43084">
        <w:rPr>
          <w:sz w:val="26"/>
          <w:szCs w:val="26"/>
        </w:rPr>
        <w:t>ношения, возникшие с 1 сентября 2021 года (с момента вступления в силу</w:t>
      </w:r>
      <w:r w:rsidR="00645C72" w:rsidRPr="00F43084">
        <w:rPr>
          <w:sz w:val="26"/>
          <w:szCs w:val="26"/>
        </w:rPr>
        <w:t xml:space="preserve"> Закона Удмуртской Республики «О единовременной денежной выплате на приобретение жилого помещения отдельным категориям граждан в Удмуртской Республике»)</w:t>
      </w:r>
      <w:r w:rsidR="00F43084" w:rsidRPr="00F43084">
        <w:rPr>
          <w:sz w:val="26"/>
          <w:szCs w:val="26"/>
        </w:rPr>
        <w:t>.</w:t>
      </w:r>
    </w:p>
    <w:p w:rsidR="00FB3A96" w:rsidRPr="00F43084" w:rsidRDefault="000A0023" w:rsidP="00ED4CC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3084">
        <w:rPr>
          <w:sz w:val="26"/>
          <w:szCs w:val="26"/>
        </w:rPr>
        <w:t xml:space="preserve">Законопроект соответствует </w:t>
      </w:r>
      <w:r w:rsidR="00FB3A96" w:rsidRPr="00F43084">
        <w:rPr>
          <w:sz w:val="26"/>
          <w:szCs w:val="26"/>
        </w:rPr>
        <w:t xml:space="preserve"> Конституции Российской Федерации, федеральным конституционным законам, федеральным законам, указам Президента Российской Федерации и постановлениям Правительства Российской Федерации, Конституции Удмуртской Республики, законам Удмуртской Республики. </w:t>
      </w:r>
    </w:p>
    <w:p w:rsidR="0009548E" w:rsidRPr="00F43084" w:rsidRDefault="0009548E" w:rsidP="00ED4CC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3084">
        <w:rPr>
          <w:sz w:val="26"/>
          <w:szCs w:val="26"/>
        </w:rPr>
        <w:t>Принятие Законопроекта не повлечет признан</w:t>
      </w:r>
      <w:r w:rsidR="00EA2E5B" w:rsidRPr="00F43084">
        <w:rPr>
          <w:sz w:val="26"/>
          <w:szCs w:val="26"/>
        </w:rPr>
        <w:t>и</w:t>
      </w:r>
      <w:r w:rsidRPr="00F43084">
        <w:rPr>
          <w:sz w:val="26"/>
          <w:szCs w:val="26"/>
        </w:rPr>
        <w:t xml:space="preserve">я </w:t>
      </w:r>
      <w:proofErr w:type="gramStart"/>
      <w:r w:rsidRPr="00F43084">
        <w:rPr>
          <w:sz w:val="26"/>
          <w:szCs w:val="26"/>
        </w:rPr>
        <w:t>утратившими</w:t>
      </w:r>
      <w:proofErr w:type="gramEnd"/>
      <w:r w:rsidRPr="00F43084">
        <w:rPr>
          <w:sz w:val="26"/>
          <w:szCs w:val="26"/>
        </w:rPr>
        <w:t xml:space="preserve"> силу, приостановлени</w:t>
      </w:r>
      <w:r w:rsidR="00EA2E5B" w:rsidRPr="00F43084">
        <w:rPr>
          <w:sz w:val="26"/>
          <w:szCs w:val="26"/>
        </w:rPr>
        <w:t>я</w:t>
      </w:r>
      <w:r w:rsidRPr="00F43084">
        <w:rPr>
          <w:sz w:val="26"/>
          <w:szCs w:val="26"/>
        </w:rPr>
        <w:t>, изменени</w:t>
      </w:r>
      <w:r w:rsidR="00EA2E5B" w:rsidRPr="00F43084">
        <w:rPr>
          <w:sz w:val="26"/>
          <w:szCs w:val="26"/>
        </w:rPr>
        <w:t>я</w:t>
      </w:r>
      <w:r w:rsidRPr="00F43084">
        <w:rPr>
          <w:sz w:val="26"/>
          <w:szCs w:val="26"/>
        </w:rPr>
        <w:t>, дополнени</w:t>
      </w:r>
      <w:r w:rsidR="00EA2E5B" w:rsidRPr="00F43084">
        <w:rPr>
          <w:sz w:val="26"/>
          <w:szCs w:val="26"/>
        </w:rPr>
        <w:t>я</w:t>
      </w:r>
      <w:r w:rsidRPr="00F43084">
        <w:rPr>
          <w:sz w:val="26"/>
          <w:szCs w:val="26"/>
        </w:rPr>
        <w:t xml:space="preserve"> или приняти</w:t>
      </w:r>
      <w:r w:rsidR="00EA2E5B" w:rsidRPr="00F43084">
        <w:rPr>
          <w:sz w:val="26"/>
          <w:szCs w:val="26"/>
        </w:rPr>
        <w:t>я</w:t>
      </w:r>
      <w:r w:rsidRPr="00F43084">
        <w:rPr>
          <w:sz w:val="26"/>
          <w:szCs w:val="26"/>
        </w:rPr>
        <w:t xml:space="preserve"> </w:t>
      </w:r>
      <w:r w:rsidR="00EA2E5B" w:rsidRPr="00F43084">
        <w:rPr>
          <w:sz w:val="26"/>
          <w:szCs w:val="26"/>
        </w:rPr>
        <w:t>иных законов Удмуртской Республики.</w:t>
      </w:r>
    </w:p>
    <w:p w:rsidR="000A0023" w:rsidRPr="00F43084" w:rsidRDefault="00FB3A96" w:rsidP="00ED4CC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43084">
        <w:rPr>
          <w:sz w:val="26"/>
          <w:szCs w:val="26"/>
        </w:rPr>
        <w:t>В</w:t>
      </w:r>
      <w:r w:rsidR="000A0023" w:rsidRPr="00F43084">
        <w:rPr>
          <w:sz w:val="26"/>
          <w:szCs w:val="26"/>
        </w:rPr>
        <w:t xml:space="preserve">нутренних противоречий и коррупциогенных факторов в Законопроекте не выявлено. </w:t>
      </w:r>
    </w:p>
    <w:p w:rsidR="000A0023" w:rsidRPr="00F43084" w:rsidRDefault="000A0023" w:rsidP="00ED4CCD">
      <w:pPr>
        <w:ind w:firstLine="709"/>
        <w:jc w:val="both"/>
        <w:rPr>
          <w:sz w:val="26"/>
          <w:szCs w:val="26"/>
        </w:rPr>
      </w:pPr>
    </w:p>
    <w:p w:rsidR="000A0023" w:rsidRPr="00F43084" w:rsidRDefault="000A0023" w:rsidP="000A0023">
      <w:pPr>
        <w:ind w:firstLine="720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A0023" w:rsidRPr="00F43084" w:rsidTr="00D80D88">
        <w:tc>
          <w:tcPr>
            <w:tcW w:w="4785" w:type="dxa"/>
          </w:tcPr>
          <w:p w:rsidR="000A0023" w:rsidRPr="00F43084" w:rsidRDefault="000A0023" w:rsidP="00F43084">
            <w:pPr>
              <w:jc w:val="both"/>
              <w:rPr>
                <w:rFonts w:cs="Arial"/>
                <w:sz w:val="26"/>
                <w:szCs w:val="26"/>
              </w:rPr>
            </w:pPr>
            <w:bookmarkStart w:id="3" w:name="OLE_LINK3"/>
            <w:bookmarkStart w:id="4" w:name="OLE_LINK4"/>
            <w:bookmarkStart w:id="5" w:name="OLE_LINK5"/>
            <w:bookmarkStart w:id="6" w:name="OLE_LINK6"/>
            <w:bookmarkStart w:id="7" w:name="OLE_LINK7"/>
            <w:r w:rsidRPr="00F43084">
              <w:rPr>
                <w:sz w:val="26"/>
                <w:szCs w:val="26"/>
              </w:rPr>
              <w:t xml:space="preserve">Заместитель </w:t>
            </w:r>
            <w:r w:rsidR="00F43084" w:rsidRPr="00F43084">
              <w:rPr>
                <w:sz w:val="26"/>
                <w:szCs w:val="26"/>
              </w:rPr>
              <w:t>начальника</w:t>
            </w:r>
          </w:p>
        </w:tc>
        <w:tc>
          <w:tcPr>
            <w:tcW w:w="4785" w:type="dxa"/>
          </w:tcPr>
          <w:p w:rsidR="000A0023" w:rsidRPr="00F43084" w:rsidRDefault="00F43084" w:rsidP="00D80D88">
            <w:pPr>
              <w:jc w:val="right"/>
              <w:rPr>
                <w:rFonts w:cs="Arial"/>
                <w:sz w:val="26"/>
                <w:szCs w:val="26"/>
              </w:rPr>
            </w:pPr>
            <w:r>
              <w:rPr>
                <w:rFonts w:cs="Arial"/>
                <w:sz w:val="26"/>
                <w:szCs w:val="26"/>
              </w:rPr>
              <w:t>Е.Н. Шапкина</w:t>
            </w:r>
          </w:p>
        </w:tc>
      </w:tr>
      <w:tr w:rsidR="000A0023" w:rsidRPr="00363E2C" w:rsidTr="00D80D88">
        <w:tc>
          <w:tcPr>
            <w:tcW w:w="4785" w:type="dxa"/>
          </w:tcPr>
          <w:p w:rsidR="000A0023" w:rsidRPr="00363E2C" w:rsidRDefault="000A0023" w:rsidP="00D80D88">
            <w:pPr>
              <w:jc w:val="both"/>
              <w:rPr>
                <w:rFonts w:cs="Arial"/>
                <w:sz w:val="28"/>
                <w:szCs w:val="20"/>
              </w:rPr>
            </w:pPr>
          </w:p>
          <w:p w:rsidR="000A0023" w:rsidRPr="00363E2C" w:rsidRDefault="000A0023" w:rsidP="00D80D88">
            <w:pPr>
              <w:jc w:val="both"/>
              <w:rPr>
                <w:rFonts w:cs="Arial"/>
                <w:sz w:val="20"/>
                <w:szCs w:val="20"/>
              </w:rPr>
            </w:pPr>
            <w:r w:rsidRPr="00363E2C">
              <w:rPr>
                <w:rFonts w:cs="Arial"/>
                <w:sz w:val="20"/>
                <w:szCs w:val="20"/>
              </w:rPr>
              <w:sym w:font="Wingdings" w:char="F028"/>
            </w:r>
            <w:r w:rsidRPr="00363E2C">
              <w:rPr>
                <w:rFonts w:cs="Arial"/>
                <w:sz w:val="20"/>
                <w:szCs w:val="20"/>
              </w:rPr>
              <w:t xml:space="preserve"> 91-31-72</w:t>
            </w:r>
          </w:p>
          <w:p w:rsidR="000A0023" w:rsidRPr="00363E2C" w:rsidRDefault="000A0023" w:rsidP="00D80D88">
            <w:pPr>
              <w:jc w:val="both"/>
              <w:rPr>
                <w:rFonts w:cs="Arial"/>
                <w:sz w:val="28"/>
                <w:szCs w:val="20"/>
              </w:rPr>
            </w:pPr>
            <w:proofErr w:type="spellStart"/>
            <w:r w:rsidRPr="00363E2C">
              <w:rPr>
                <w:rFonts w:cs="Arial"/>
                <w:sz w:val="20"/>
                <w:szCs w:val="20"/>
                <w:lang w:val="en-US"/>
              </w:rPr>
              <w:t>kaw</w:t>
            </w:r>
            <w:proofErr w:type="spellEnd"/>
            <w:r w:rsidRPr="00363E2C">
              <w:rPr>
                <w:rFonts w:cs="Arial"/>
                <w:sz w:val="20"/>
                <w:szCs w:val="20"/>
              </w:rPr>
              <w:t>@</w:t>
            </w:r>
            <w:proofErr w:type="spellStart"/>
            <w:r w:rsidRPr="00363E2C">
              <w:rPr>
                <w:rFonts w:cs="Arial"/>
                <w:sz w:val="20"/>
                <w:szCs w:val="20"/>
                <w:lang w:val="en-US"/>
              </w:rPr>
              <w:t>gossovet</w:t>
            </w:r>
            <w:proofErr w:type="spellEnd"/>
            <w:r w:rsidRPr="00363E2C">
              <w:rPr>
                <w:rFonts w:cs="Arial"/>
                <w:sz w:val="20"/>
                <w:szCs w:val="20"/>
              </w:rPr>
              <w:t>.</w:t>
            </w:r>
            <w:proofErr w:type="spellStart"/>
            <w:r w:rsidRPr="00363E2C">
              <w:rPr>
                <w:rFonts w:cs="Arial"/>
                <w:sz w:val="20"/>
                <w:szCs w:val="20"/>
                <w:lang w:val="en-US"/>
              </w:rPr>
              <w:t>udm</w:t>
            </w:r>
            <w:proofErr w:type="spellEnd"/>
            <w:r w:rsidRPr="00363E2C">
              <w:rPr>
                <w:rFonts w:cs="Arial"/>
                <w:sz w:val="20"/>
                <w:szCs w:val="20"/>
              </w:rPr>
              <w:t>.</w:t>
            </w:r>
            <w:proofErr w:type="spellStart"/>
            <w:r w:rsidRPr="00363E2C">
              <w:rPr>
                <w:rFonts w:cs="Arial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4785" w:type="dxa"/>
          </w:tcPr>
          <w:p w:rsidR="000A0023" w:rsidRPr="00363E2C" w:rsidRDefault="000A0023" w:rsidP="00D80D88">
            <w:pPr>
              <w:jc w:val="right"/>
              <w:rPr>
                <w:rFonts w:cs="Arial"/>
                <w:sz w:val="28"/>
                <w:szCs w:val="20"/>
              </w:rPr>
            </w:pPr>
          </w:p>
        </w:tc>
      </w:tr>
      <w:bookmarkEnd w:id="3"/>
      <w:bookmarkEnd w:id="4"/>
      <w:bookmarkEnd w:id="5"/>
      <w:bookmarkEnd w:id="6"/>
      <w:bookmarkEnd w:id="7"/>
    </w:tbl>
    <w:p w:rsidR="000A0023" w:rsidRDefault="000A0023" w:rsidP="00E75384"/>
    <w:sectPr w:rsidR="000A0023" w:rsidSect="000638DA">
      <w:headerReference w:type="first" r:id="rId7"/>
      <w:pgSz w:w="11906" w:h="16838" w:code="9"/>
      <w:pgMar w:top="1382" w:right="851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8AC" w:rsidRDefault="002368AC" w:rsidP="002C49BF">
      <w:r>
        <w:separator/>
      </w:r>
    </w:p>
  </w:endnote>
  <w:endnote w:type="continuationSeparator" w:id="0">
    <w:p w:rsidR="002368AC" w:rsidRDefault="002368AC" w:rsidP="002C4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8AC" w:rsidRDefault="002368AC" w:rsidP="002C49BF">
      <w:r>
        <w:separator/>
      </w:r>
    </w:p>
  </w:footnote>
  <w:footnote w:type="continuationSeparator" w:id="0">
    <w:p w:rsidR="002368AC" w:rsidRDefault="002368AC" w:rsidP="002C4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2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060"/>
      <w:gridCol w:w="1289"/>
      <w:gridCol w:w="4072"/>
    </w:tblGrid>
    <w:tr w:rsidR="000638DA" w:rsidRPr="00DD6D71" w:rsidTr="004A17C6">
      <w:trPr>
        <w:cantSplit/>
        <w:trHeight w:hRule="exact" w:val="1143"/>
      </w:trPr>
      <w:tc>
        <w:tcPr>
          <w:tcW w:w="4082" w:type="dxa"/>
          <w:vAlign w:val="center"/>
        </w:tcPr>
        <w:p w:rsidR="000638DA" w:rsidRPr="00DD6D71" w:rsidRDefault="000638DA" w:rsidP="004A17C6">
          <w:pPr>
            <w:ind w:left="-142" w:right="183"/>
            <w:jc w:val="center"/>
            <w:rPr>
              <w:b/>
            </w:rPr>
          </w:pPr>
          <w:r w:rsidRPr="00DD6D71">
            <w:rPr>
              <w:b/>
            </w:rPr>
            <w:t>АППАРАТ</w:t>
          </w:r>
        </w:p>
        <w:p w:rsidR="000638DA" w:rsidRDefault="000638DA" w:rsidP="004A17C6">
          <w:pPr>
            <w:ind w:left="-142" w:right="183"/>
            <w:jc w:val="center"/>
          </w:pPr>
          <w:r w:rsidRPr="007A3401">
            <w:t>ГОСУДАРСТВЕННОГО СОВЕТА</w:t>
          </w:r>
        </w:p>
        <w:p w:rsidR="000638DA" w:rsidRDefault="000638DA" w:rsidP="004A17C6">
          <w:pPr>
            <w:ind w:left="-142" w:right="183"/>
            <w:jc w:val="center"/>
          </w:pPr>
          <w:r w:rsidRPr="007A3401">
            <w:t>УДМУРТСКОЙ РЕСПУБЛИКИ</w:t>
          </w:r>
        </w:p>
      </w:tc>
      <w:tc>
        <w:tcPr>
          <w:tcW w:w="1296" w:type="dxa"/>
        </w:tcPr>
        <w:p w:rsidR="000638DA" w:rsidRDefault="000A0023" w:rsidP="004A17C6">
          <w:pPr>
            <w:tabs>
              <w:tab w:val="left" w:pos="0"/>
            </w:tabs>
            <w:ind w:left="-413" w:firstLine="413"/>
            <w:jc w:val="center"/>
            <w:rPr>
              <w:sz w:val="28"/>
            </w:rPr>
          </w:pPr>
          <w:r>
            <w:rPr>
              <w:noProof/>
            </w:rPr>
            <w:drawing>
              <wp:inline distT="0" distB="0" distL="0" distR="0">
                <wp:extent cx="721360" cy="734060"/>
                <wp:effectExtent l="19050" t="0" r="2540" b="0"/>
                <wp:docPr id="1" name="Рисунок 1" descr="Gerb_udmu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_udmu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1360" cy="734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5" w:type="dxa"/>
          <w:vAlign w:val="center"/>
        </w:tcPr>
        <w:p w:rsidR="000638DA" w:rsidRPr="007A3401" w:rsidRDefault="000638DA" w:rsidP="004A17C6">
          <w:pPr>
            <w:jc w:val="center"/>
          </w:pPr>
          <w:r w:rsidRPr="007A3401">
            <w:t>УДМУРТ ЭЛЬКУНЫСЬ</w:t>
          </w:r>
        </w:p>
        <w:p w:rsidR="000638DA" w:rsidRPr="007A3401" w:rsidRDefault="000638DA" w:rsidP="004A17C6">
          <w:pPr>
            <w:jc w:val="center"/>
          </w:pPr>
          <w:r w:rsidRPr="007A3401">
            <w:t xml:space="preserve"> КУН КЕНЕШЛЭН</w:t>
          </w:r>
        </w:p>
        <w:p w:rsidR="000638DA" w:rsidRPr="00DD6D71" w:rsidRDefault="000638DA" w:rsidP="004A17C6">
          <w:pPr>
            <w:jc w:val="center"/>
            <w:rPr>
              <w:b/>
              <w:sz w:val="28"/>
              <w:szCs w:val="28"/>
            </w:rPr>
          </w:pPr>
          <w:r w:rsidRPr="00DD6D71">
            <w:rPr>
              <w:b/>
            </w:rPr>
            <w:t>АППАРАТЭЗ</w:t>
          </w:r>
        </w:p>
      </w:tc>
    </w:tr>
    <w:tr w:rsidR="000638DA" w:rsidRPr="00A818DF" w:rsidTr="004A17C6">
      <w:trPr>
        <w:trHeight w:hRule="exact" w:val="704"/>
      </w:trPr>
      <w:tc>
        <w:tcPr>
          <w:tcW w:w="9421" w:type="dxa"/>
          <w:gridSpan w:val="3"/>
          <w:tcBorders>
            <w:bottom w:val="single" w:sz="4" w:space="0" w:color="auto"/>
          </w:tcBorders>
          <w:vAlign w:val="center"/>
        </w:tcPr>
        <w:p w:rsidR="000638DA" w:rsidRPr="0004373F" w:rsidRDefault="000638DA" w:rsidP="004A17C6">
          <w:pPr>
            <w:jc w:val="center"/>
            <w:rPr>
              <w:b/>
              <w:sz w:val="26"/>
              <w:szCs w:val="26"/>
            </w:rPr>
          </w:pPr>
        </w:p>
        <w:p w:rsidR="000638DA" w:rsidRPr="00A818DF" w:rsidRDefault="000638DA" w:rsidP="004A17C6">
          <w:pPr>
            <w:jc w:val="center"/>
            <w:rPr>
              <w:sz w:val="26"/>
              <w:szCs w:val="26"/>
            </w:rPr>
          </w:pPr>
          <w:r w:rsidRPr="009573E9">
            <w:rPr>
              <w:b/>
              <w:sz w:val="26"/>
              <w:szCs w:val="26"/>
            </w:rPr>
            <w:t>ПРАВОВОЕ УПРАВЛЕНИЕ</w:t>
          </w:r>
          <w:r w:rsidRPr="00A818DF">
            <w:rPr>
              <w:sz w:val="26"/>
              <w:szCs w:val="26"/>
            </w:rPr>
            <w:t xml:space="preserve"> </w:t>
          </w:r>
        </w:p>
      </w:tc>
    </w:tr>
  </w:tbl>
  <w:p w:rsidR="000638DA" w:rsidRDefault="000638D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24"/>
    <w:rsid w:val="00014EEC"/>
    <w:rsid w:val="00042270"/>
    <w:rsid w:val="0004373F"/>
    <w:rsid w:val="00047181"/>
    <w:rsid w:val="000638DA"/>
    <w:rsid w:val="0009548E"/>
    <w:rsid w:val="00096CA6"/>
    <w:rsid w:val="000A0023"/>
    <w:rsid w:val="000B7C9A"/>
    <w:rsid w:val="0013214D"/>
    <w:rsid w:val="00133298"/>
    <w:rsid w:val="00141664"/>
    <w:rsid w:val="00184E26"/>
    <w:rsid w:val="001D18FE"/>
    <w:rsid w:val="001D7C44"/>
    <w:rsid w:val="001F29C8"/>
    <w:rsid w:val="002368AC"/>
    <w:rsid w:val="0025490B"/>
    <w:rsid w:val="00285B56"/>
    <w:rsid w:val="00293DBE"/>
    <w:rsid w:val="002966A1"/>
    <w:rsid w:val="002C49BF"/>
    <w:rsid w:val="002F3B4F"/>
    <w:rsid w:val="00327C4D"/>
    <w:rsid w:val="003547CF"/>
    <w:rsid w:val="00393BEB"/>
    <w:rsid w:val="003C0CC6"/>
    <w:rsid w:val="003D302E"/>
    <w:rsid w:val="003D687A"/>
    <w:rsid w:val="004136C6"/>
    <w:rsid w:val="00440A8C"/>
    <w:rsid w:val="00471F9F"/>
    <w:rsid w:val="004A0631"/>
    <w:rsid w:val="004A17C6"/>
    <w:rsid w:val="004A7129"/>
    <w:rsid w:val="004C0CD0"/>
    <w:rsid w:val="004D4976"/>
    <w:rsid w:val="004D7ACE"/>
    <w:rsid w:val="004E55B7"/>
    <w:rsid w:val="004F7488"/>
    <w:rsid w:val="00525F1B"/>
    <w:rsid w:val="00550801"/>
    <w:rsid w:val="00557E54"/>
    <w:rsid w:val="005606B2"/>
    <w:rsid w:val="005868C3"/>
    <w:rsid w:val="005D2E70"/>
    <w:rsid w:val="005E102D"/>
    <w:rsid w:val="005E2F95"/>
    <w:rsid w:val="005F3D5A"/>
    <w:rsid w:val="00611CBD"/>
    <w:rsid w:val="006146E1"/>
    <w:rsid w:val="00645C72"/>
    <w:rsid w:val="006564CC"/>
    <w:rsid w:val="006B6406"/>
    <w:rsid w:val="006F27B6"/>
    <w:rsid w:val="00723D23"/>
    <w:rsid w:val="00770F47"/>
    <w:rsid w:val="00777763"/>
    <w:rsid w:val="007829FF"/>
    <w:rsid w:val="007A0EB0"/>
    <w:rsid w:val="007A3401"/>
    <w:rsid w:val="007C77DB"/>
    <w:rsid w:val="00811CB1"/>
    <w:rsid w:val="00816D67"/>
    <w:rsid w:val="00837E07"/>
    <w:rsid w:val="00850DDC"/>
    <w:rsid w:val="00863A25"/>
    <w:rsid w:val="00865DC6"/>
    <w:rsid w:val="00877802"/>
    <w:rsid w:val="008849C0"/>
    <w:rsid w:val="008A3C19"/>
    <w:rsid w:val="008B1D99"/>
    <w:rsid w:val="008D28F8"/>
    <w:rsid w:val="009149FE"/>
    <w:rsid w:val="00914C0C"/>
    <w:rsid w:val="009252EE"/>
    <w:rsid w:val="00936275"/>
    <w:rsid w:val="009658A9"/>
    <w:rsid w:val="00987BA9"/>
    <w:rsid w:val="00994E24"/>
    <w:rsid w:val="009A29B1"/>
    <w:rsid w:val="009A5AD1"/>
    <w:rsid w:val="00A27A99"/>
    <w:rsid w:val="00A455F0"/>
    <w:rsid w:val="00A751A6"/>
    <w:rsid w:val="00A7748B"/>
    <w:rsid w:val="00A818DF"/>
    <w:rsid w:val="00A82DD7"/>
    <w:rsid w:val="00A92956"/>
    <w:rsid w:val="00A97EAB"/>
    <w:rsid w:val="00AC08EB"/>
    <w:rsid w:val="00AD435C"/>
    <w:rsid w:val="00AE4AE8"/>
    <w:rsid w:val="00B26090"/>
    <w:rsid w:val="00B26415"/>
    <w:rsid w:val="00B268A3"/>
    <w:rsid w:val="00B35A52"/>
    <w:rsid w:val="00B42422"/>
    <w:rsid w:val="00B606CB"/>
    <w:rsid w:val="00B71679"/>
    <w:rsid w:val="00B86C42"/>
    <w:rsid w:val="00C12AB7"/>
    <w:rsid w:val="00C16511"/>
    <w:rsid w:val="00C41C97"/>
    <w:rsid w:val="00C46BE5"/>
    <w:rsid w:val="00C51C09"/>
    <w:rsid w:val="00C5345A"/>
    <w:rsid w:val="00C64221"/>
    <w:rsid w:val="00C75156"/>
    <w:rsid w:val="00C76641"/>
    <w:rsid w:val="00C9060C"/>
    <w:rsid w:val="00D27B3B"/>
    <w:rsid w:val="00D32A6E"/>
    <w:rsid w:val="00D6587D"/>
    <w:rsid w:val="00D7220D"/>
    <w:rsid w:val="00D80B6B"/>
    <w:rsid w:val="00D96ED2"/>
    <w:rsid w:val="00DC0906"/>
    <w:rsid w:val="00DD6D71"/>
    <w:rsid w:val="00DE2B10"/>
    <w:rsid w:val="00E75384"/>
    <w:rsid w:val="00E85C60"/>
    <w:rsid w:val="00EA2E5B"/>
    <w:rsid w:val="00ED4CCD"/>
    <w:rsid w:val="00EE13D4"/>
    <w:rsid w:val="00F43084"/>
    <w:rsid w:val="00F8479E"/>
    <w:rsid w:val="00F91D9A"/>
    <w:rsid w:val="00FA5FB2"/>
    <w:rsid w:val="00FB3A96"/>
    <w:rsid w:val="00FE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AD1"/>
    <w:rPr>
      <w:sz w:val="24"/>
      <w:szCs w:val="24"/>
    </w:rPr>
  </w:style>
  <w:style w:type="paragraph" w:styleId="1">
    <w:name w:val="heading 1"/>
    <w:basedOn w:val="a"/>
    <w:next w:val="a"/>
    <w:qFormat/>
    <w:rsid w:val="009A5AD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9A5AD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9A5AD1"/>
    <w:pPr>
      <w:keepNext/>
      <w:jc w:val="center"/>
      <w:outlineLvl w:val="2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9A5AD1"/>
    <w:rPr>
      <w:color w:val="0000FF"/>
      <w:u w:val="single"/>
    </w:rPr>
  </w:style>
  <w:style w:type="paragraph" w:styleId="a4">
    <w:name w:val="Body Text"/>
    <w:basedOn w:val="a"/>
    <w:semiHidden/>
    <w:rsid w:val="009A5AD1"/>
    <w:pPr>
      <w:jc w:val="center"/>
    </w:pPr>
  </w:style>
  <w:style w:type="character" w:styleId="a5">
    <w:name w:val="FollowedHyperlink"/>
    <w:semiHidden/>
    <w:rsid w:val="009A5AD1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422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6422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C49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C49BF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C49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C49BF"/>
    <w:rPr>
      <w:sz w:val="24"/>
      <w:szCs w:val="24"/>
    </w:rPr>
  </w:style>
  <w:style w:type="table" w:styleId="ac">
    <w:name w:val="Table Grid"/>
    <w:basedOn w:val="a1"/>
    <w:uiPriority w:val="59"/>
    <w:rsid w:val="00E75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AD1"/>
    <w:rPr>
      <w:sz w:val="24"/>
      <w:szCs w:val="24"/>
    </w:rPr>
  </w:style>
  <w:style w:type="paragraph" w:styleId="1">
    <w:name w:val="heading 1"/>
    <w:basedOn w:val="a"/>
    <w:next w:val="a"/>
    <w:qFormat/>
    <w:rsid w:val="009A5AD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9A5AD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9A5AD1"/>
    <w:pPr>
      <w:keepNext/>
      <w:jc w:val="center"/>
      <w:outlineLvl w:val="2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9A5AD1"/>
    <w:rPr>
      <w:color w:val="0000FF"/>
      <w:u w:val="single"/>
    </w:rPr>
  </w:style>
  <w:style w:type="paragraph" w:styleId="a4">
    <w:name w:val="Body Text"/>
    <w:basedOn w:val="a"/>
    <w:semiHidden/>
    <w:rsid w:val="009A5AD1"/>
    <w:pPr>
      <w:jc w:val="center"/>
    </w:pPr>
  </w:style>
  <w:style w:type="character" w:styleId="a5">
    <w:name w:val="FollowedHyperlink"/>
    <w:semiHidden/>
    <w:rsid w:val="009A5AD1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64221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6422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2C49B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C49BF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C49B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C49BF"/>
    <w:rPr>
      <w:sz w:val="24"/>
      <w:szCs w:val="24"/>
    </w:rPr>
  </w:style>
  <w:style w:type="table" w:styleId="ac">
    <w:name w:val="Table Grid"/>
    <w:basedOn w:val="a1"/>
    <w:uiPriority w:val="59"/>
    <w:rsid w:val="00E753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_Shapkina\AppData\Roaming\Microsoft\&#1064;&#1072;&#1073;&#1083;&#1086;&#1085;&#1099;\&#1079;&#1072;&#1082;&#1083;&#1102;&#1095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заключение.dotx</Template>
  <TotalTime>1</TotalTime>
  <Pages>1</Pages>
  <Words>183</Words>
  <Characters>1459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 СОВЕТ</vt:lpstr>
    </vt:vector>
  </TitlesOfParts>
  <Company>Госсовет УР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 СОВЕТ</dc:title>
  <dc:creator>E_Shapkina</dc:creator>
  <cp:lastModifiedBy>Яковлева Мария Михайловна</cp:lastModifiedBy>
  <cp:revision>2</cp:revision>
  <cp:lastPrinted>2021-10-21T04:49:00Z</cp:lastPrinted>
  <dcterms:created xsi:type="dcterms:W3CDTF">2021-10-21T05:03:00Z</dcterms:created>
  <dcterms:modified xsi:type="dcterms:W3CDTF">2021-10-21T05:03:00Z</dcterms:modified>
</cp:coreProperties>
</file>